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9A" w:rsidRDefault="00600B9A">
      <w:pPr>
        <w:pStyle w:val="Textbodyuser"/>
        <w:widowControl/>
        <w:jc w:val="center"/>
        <w:rPr>
          <w:rFonts w:ascii="標楷體" w:eastAsia="標楷體" w:hAnsi="標楷體" w:cs="新細明體"/>
          <w:b/>
          <w:bCs/>
          <w:kern w:val="0"/>
          <w:sz w:val="28"/>
          <w:szCs w:val="36"/>
        </w:rPr>
      </w:pPr>
    </w:p>
    <w:p w:rsidR="00600B9A" w:rsidRDefault="00153467">
      <w:pPr>
        <w:pStyle w:val="Textbodyuser"/>
        <w:widowControl/>
        <w:jc w:val="center"/>
        <w:rPr>
          <w:rFonts w:ascii="標楷體" w:eastAsia="標楷體" w:hAnsi="標楷體" w:cs="新細明體"/>
          <w:b/>
          <w:bCs/>
          <w:kern w:val="0"/>
          <w:sz w:val="28"/>
          <w:szCs w:val="36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6"/>
        </w:rPr>
        <w:t>國立成功大學個人資料蒐集同意書</w:t>
      </w:r>
    </w:p>
    <w:p w:rsidR="00600B9A" w:rsidRDefault="00600B9A">
      <w:pPr>
        <w:pStyle w:val="Textbodyuser"/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600B9A" w:rsidRDefault="00153467">
      <w:pPr>
        <w:pStyle w:val="Textbodyuser"/>
        <w:widowControl/>
        <w:spacing w:line="300" w:lineRule="exact"/>
      </w:pPr>
      <w:r>
        <w:rPr>
          <w:rFonts w:ascii="標楷體" w:eastAsia="標楷體" w:hAnsi="標楷體" w:cs="新細明體"/>
          <w:kern w:val="0"/>
          <w:szCs w:val="28"/>
        </w:rPr>
        <w:t xml:space="preserve">國立成功大學（以下簡稱本校）為蒐集、處理、利用個人資料，依個人資料保護法之規定，以本聲明及同意書向您行書面告知並徵求您同意。 </w:t>
      </w:r>
      <w:r>
        <w:rPr>
          <w:rFonts w:ascii="標楷體" w:eastAsia="標楷體" w:hAnsi="標楷體" w:cs="新細明體"/>
          <w:kern w:val="0"/>
          <w:szCs w:val="28"/>
        </w:rPr>
        <w:br/>
      </w:r>
      <w:r>
        <w:rPr>
          <w:rFonts w:ascii="標楷體" w:eastAsia="標楷體" w:hAnsi="標楷體" w:cs="新細明體"/>
          <w:b/>
          <w:kern w:val="0"/>
          <w:szCs w:val="28"/>
          <w:u w:val="single"/>
        </w:rPr>
        <w:t>當您</w:t>
      </w:r>
      <w:proofErr w:type="gramStart"/>
      <w:r>
        <w:rPr>
          <w:rFonts w:ascii="標楷體" w:eastAsia="標楷體" w:hAnsi="標楷體" w:cs="新細明體"/>
          <w:b/>
          <w:kern w:val="0"/>
          <w:szCs w:val="28"/>
          <w:u w:val="single"/>
        </w:rPr>
        <w:t>於頁末簽名</w:t>
      </w:r>
      <w:proofErr w:type="gramEnd"/>
      <w:r>
        <w:rPr>
          <w:rFonts w:ascii="標楷體" w:eastAsia="標楷體" w:hAnsi="標楷體" w:cs="新細明體"/>
          <w:b/>
          <w:kern w:val="0"/>
          <w:szCs w:val="28"/>
          <w:u w:val="single"/>
        </w:rPr>
        <w:t>處簽署本同意書時，表示您已閱讀、瞭解並同意接受本同意書之所有內容。</w:t>
      </w:r>
    </w:p>
    <w:p w:rsidR="00600B9A" w:rsidRDefault="00600B9A">
      <w:pPr>
        <w:pStyle w:val="Textbodyuser"/>
        <w:widowControl/>
        <w:spacing w:line="300" w:lineRule="exact"/>
        <w:rPr>
          <w:sz w:val="22"/>
        </w:rPr>
      </w:pPr>
    </w:p>
    <w:p w:rsidR="00600B9A" w:rsidRDefault="00153467">
      <w:pPr>
        <w:pStyle w:val="Textbodyuser"/>
        <w:widowControl/>
        <w:numPr>
          <w:ilvl w:val="0"/>
          <w:numId w:val="5"/>
        </w:numPr>
        <w:spacing w:line="300" w:lineRule="exact"/>
        <w:rPr>
          <w:rFonts w:ascii="標楷體" w:eastAsia="標楷體" w:hAnsi="標楷體"/>
          <w:b/>
          <w:kern w:val="0"/>
          <w:szCs w:val="28"/>
        </w:rPr>
      </w:pPr>
      <w:r>
        <w:rPr>
          <w:rFonts w:ascii="標楷體" w:eastAsia="標楷體" w:hAnsi="標楷體"/>
          <w:b/>
          <w:kern w:val="0"/>
          <w:szCs w:val="28"/>
        </w:rPr>
        <w:t>基本資料之蒐集、更新及保管</w:t>
      </w:r>
    </w:p>
    <w:p w:rsidR="00600B9A" w:rsidRDefault="00153467">
      <w:pPr>
        <w:pStyle w:val="Textbodyuser"/>
        <w:widowControl/>
        <w:spacing w:line="300" w:lineRule="exact"/>
        <w:ind w:left="426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</w:t>
      </w:r>
      <w:proofErr w:type="gramStart"/>
      <w:r>
        <w:rPr>
          <w:rFonts w:ascii="標楷體" w:eastAsia="標楷體" w:hAnsi="標楷體"/>
          <w:kern w:val="0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Cs w:val="28"/>
        </w:rPr>
        <w:t>)本校係依據中華民國「個人資料保護法」與相關法令之規範，蒐集、處理及利用您的個人資料。</w:t>
      </w:r>
    </w:p>
    <w:p w:rsidR="00600B9A" w:rsidRDefault="00153467">
      <w:pPr>
        <w:pStyle w:val="aa"/>
        <w:spacing w:line="300" w:lineRule="exact"/>
        <w:ind w:left="426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(二)請提供您本人正確、最新及完整的個人資料。</w:t>
      </w:r>
    </w:p>
    <w:p w:rsidR="00600B9A" w:rsidRDefault="00153467">
      <w:pPr>
        <w:pStyle w:val="aa"/>
        <w:spacing w:line="300" w:lineRule="exact"/>
        <w:ind w:left="911" w:hanging="485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(三)本校因執行業務所蒐集您的個人資料包括姓名、身分證字號/統一編號及各種聯絡方式等相關資料。</w:t>
      </w:r>
    </w:p>
    <w:p w:rsidR="00600B9A" w:rsidRDefault="00153467">
      <w:pPr>
        <w:pStyle w:val="aa"/>
        <w:spacing w:line="300" w:lineRule="exact"/>
        <w:ind w:left="911" w:hanging="485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(四)若您的個人資料有任何異動，請主動向本校申請更正，使其保持正確、最新及完整。</w:t>
      </w:r>
    </w:p>
    <w:p w:rsidR="00600B9A" w:rsidRDefault="00153467">
      <w:pPr>
        <w:pStyle w:val="aa"/>
        <w:spacing w:line="300" w:lineRule="exact"/>
        <w:ind w:left="911" w:hanging="485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(五)若您提供錯誤、不實、過時或不完整或具誤導性的資料，您將可能損失相關權益。</w:t>
      </w:r>
    </w:p>
    <w:p w:rsidR="00600B9A" w:rsidRDefault="00153467">
      <w:pPr>
        <w:pStyle w:val="aa"/>
        <w:spacing w:line="300" w:lineRule="exact"/>
        <w:ind w:left="911" w:hanging="485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(六)您可依中華民國「個人資料保護法」，就您的個人資料行使以下權利：</w:t>
      </w:r>
    </w:p>
    <w:p w:rsidR="00600B9A" w:rsidRDefault="00153467">
      <w:pPr>
        <w:pStyle w:val="14"/>
        <w:spacing w:line="300" w:lineRule="exact"/>
        <w:ind w:left="993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1.查詢或請求閱覽。</w:t>
      </w:r>
    </w:p>
    <w:p w:rsidR="00600B9A" w:rsidRDefault="00153467">
      <w:pPr>
        <w:pStyle w:val="14"/>
        <w:spacing w:line="300" w:lineRule="exact"/>
        <w:ind w:left="993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2.請求製給複製本。</w:t>
      </w:r>
    </w:p>
    <w:p w:rsidR="00600B9A" w:rsidRDefault="00153467">
      <w:pPr>
        <w:pStyle w:val="aa"/>
        <w:tabs>
          <w:tab w:val="left" w:pos="1701"/>
        </w:tabs>
        <w:spacing w:line="300" w:lineRule="exact"/>
        <w:ind w:left="992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3.請求補充或更正。</w:t>
      </w:r>
    </w:p>
    <w:p w:rsidR="00600B9A" w:rsidRDefault="00153467">
      <w:pPr>
        <w:pStyle w:val="aa"/>
        <w:tabs>
          <w:tab w:val="left" w:pos="1701"/>
        </w:tabs>
        <w:spacing w:line="300" w:lineRule="exact"/>
        <w:ind w:left="992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4.請求停止蒐集、處理或利用。</w:t>
      </w:r>
    </w:p>
    <w:p w:rsidR="00600B9A" w:rsidRDefault="00153467">
      <w:pPr>
        <w:pStyle w:val="aa"/>
        <w:tabs>
          <w:tab w:val="left" w:pos="1701"/>
        </w:tabs>
        <w:spacing w:line="300" w:lineRule="exact"/>
        <w:ind w:left="992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5.請求刪除。</w:t>
      </w:r>
    </w:p>
    <w:p w:rsidR="00600B9A" w:rsidRDefault="00153467">
      <w:pPr>
        <w:pStyle w:val="14"/>
        <w:spacing w:line="300" w:lineRule="exact"/>
        <w:ind w:left="426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但本校各單位因執行職務或業務所必需者，本校得拒絕您上述之請求。且因您行使上述權利，而導致權益受損時，本校將不負相關賠償責任。</w:t>
      </w:r>
    </w:p>
    <w:p w:rsidR="00600B9A" w:rsidRDefault="00153467">
      <w:pPr>
        <w:pStyle w:val="aa"/>
        <w:numPr>
          <w:ilvl w:val="0"/>
          <w:numId w:val="4"/>
        </w:numPr>
        <w:spacing w:line="300" w:lineRule="exact"/>
        <w:rPr>
          <w:rFonts w:ascii="標楷體" w:eastAsia="標楷體" w:hAnsi="標楷體"/>
          <w:b/>
          <w:kern w:val="0"/>
          <w:szCs w:val="28"/>
        </w:rPr>
      </w:pPr>
      <w:r>
        <w:rPr>
          <w:rFonts w:ascii="標楷體" w:eastAsia="標楷體" w:hAnsi="標楷體"/>
          <w:b/>
          <w:kern w:val="0"/>
          <w:szCs w:val="28"/>
        </w:rPr>
        <w:t>蒐集個人資料之目的</w:t>
      </w:r>
    </w:p>
    <w:p w:rsidR="00600B9A" w:rsidRDefault="00153467">
      <w:pPr>
        <w:pStyle w:val="aa"/>
        <w:spacing w:line="300" w:lineRule="exact"/>
        <w:ind w:left="426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</w:t>
      </w:r>
      <w:proofErr w:type="gramStart"/>
      <w:r>
        <w:rPr>
          <w:rFonts w:ascii="標楷體" w:eastAsia="標楷體" w:hAnsi="標楷體"/>
          <w:kern w:val="0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Cs w:val="28"/>
        </w:rPr>
        <w:t>)本校為執行捐贈及勸募業</w:t>
      </w:r>
      <w:proofErr w:type="gramStart"/>
      <w:r>
        <w:rPr>
          <w:rFonts w:ascii="標楷體" w:eastAsia="標楷體" w:hAnsi="標楷體"/>
          <w:kern w:val="0"/>
          <w:szCs w:val="28"/>
        </w:rPr>
        <w:t>務需</w:t>
      </w:r>
      <w:proofErr w:type="gramEnd"/>
      <w:r>
        <w:rPr>
          <w:rFonts w:ascii="標楷體" w:eastAsia="標楷體" w:hAnsi="標楷體"/>
          <w:kern w:val="0"/>
          <w:szCs w:val="28"/>
        </w:rPr>
        <w:t>蒐集您的個人資料。</w:t>
      </w:r>
    </w:p>
    <w:p w:rsidR="00600B9A" w:rsidRDefault="00153467">
      <w:pPr>
        <w:pStyle w:val="aa"/>
        <w:spacing w:line="300" w:lineRule="exact"/>
        <w:ind w:left="911" w:hanging="485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(二)當您的個人資料使用方式與本校蒐集的目的不同時，我們會在使用前先徵求您的書面同意，您可以拒絕向本校提供個人資料，但您可能因此喪失您的權益。</w:t>
      </w:r>
    </w:p>
    <w:p w:rsidR="00600B9A" w:rsidRDefault="00153467">
      <w:pPr>
        <w:pStyle w:val="aa"/>
        <w:spacing w:line="300" w:lineRule="exact"/>
        <w:ind w:left="911" w:hanging="485"/>
      </w:pPr>
      <w:r>
        <w:rPr>
          <w:rFonts w:ascii="標楷體" w:eastAsia="標楷體" w:hAnsi="標楷體"/>
          <w:kern w:val="0"/>
          <w:szCs w:val="28"/>
        </w:rPr>
        <w:t>(三)</w:t>
      </w:r>
      <w:r>
        <w:rPr>
          <w:rFonts w:ascii="標楷體" w:eastAsia="標楷體" w:hAnsi="標楷體"/>
          <w:szCs w:val="27"/>
          <w:shd w:val="clear" w:color="auto" w:fill="FFFFFF"/>
        </w:rPr>
        <w:t>本校利用您的個人資料期間為即日起永久保存，利用地區為臺灣地區，利用對象為本校各相關單位捐贈業務承辦人員(含財務處、總務處、主計室、校友中心及系所)。</w:t>
      </w:r>
    </w:p>
    <w:p w:rsidR="00600B9A" w:rsidRDefault="00153467">
      <w:pPr>
        <w:pStyle w:val="aa"/>
        <w:spacing w:line="300" w:lineRule="exact"/>
        <w:rPr>
          <w:rFonts w:ascii="標楷體" w:eastAsia="標楷體" w:hAnsi="標楷體"/>
          <w:b/>
          <w:bCs/>
          <w:kern w:val="0"/>
          <w:szCs w:val="28"/>
        </w:rPr>
      </w:pPr>
      <w:r>
        <w:rPr>
          <w:rFonts w:ascii="標楷體" w:eastAsia="標楷體" w:hAnsi="標楷體"/>
          <w:b/>
          <w:bCs/>
          <w:kern w:val="0"/>
          <w:szCs w:val="28"/>
        </w:rPr>
        <w:t>三、基本資料之保密</w:t>
      </w:r>
    </w:p>
    <w:p w:rsidR="00600B9A" w:rsidRDefault="00153467">
      <w:pPr>
        <w:pStyle w:val="14"/>
        <w:spacing w:line="300" w:lineRule="exact"/>
        <w:ind w:left="566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600B9A" w:rsidRDefault="00153467">
      <w:pPr>
        <w:pStyle w:val="aa"/>
        <w:spacing w:line="300" w:lineRule="exact"/>
        <w:rPr>
          <w:rFonts w:ascii="標楷體" w:eastAsia="標楷體" w:hAnsi="標楷體"/>
          <w:b/>
          <w:bCs/>
          <w:kern w:val="0"/>
          <w:szCs w:val="28"/>
        </w:rPr>
      </w:pPr>
      <w:r>
        <w:rPr>
          <w:rFonts w:ascii="標楷體" w:eastAsia="標楷體" w:hAnsi="標楷體"/>
          <w:b/>
          <w:bCs/>
          <w:kern w:val="0"/>
          <w:szCs w:val="28"/>
        </w:rPr>
        <w:t>四、同意書之效力</w:t>
      </w:r>
    </w:p>
    <w:p w:rsidR="00600B9A" w:rsidRDefault="00153467">
      <w:pPr>
        <w:pStyle w:val="aa"/>
        <w:spacing w:line="300" w:lineRule="exact"/>
        <w:ind w:left="340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</w:t>
      </w:r>
      <w:proofErr w:type="gramStart"/>
      <w:r>
        <w:rPr>
          <w:rFonts w:ascii="標楷體" w:eastAsia="標楷體" w:hAnsi="標楷體"/>
          <w:kern w:val="0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Cs w:val="28"/>
        </w:rPr>
        <w:t>)當您簽署本同意書時，即表示您已閱讀、瞭解並同意本同意書之所有內容。</w:t>
      </w:r>
    </w:p>
    <w:p w:rsidR="00600B9A" w:rsidRDefault="00153467">
      <w:pPr>
        <w:pStyle w:val="aa"/>
        <w:spacing w:line="300" w:lineRule="exact"/>
        <w:ind w:left="850" w:hanging="510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(二)本校保留隨時修改本同意書規範之權力，本校將於修改規範時，於本校網頁(站)公告修改之事實，</w:t>
      </w:r>
      <w:proofErr w:type="gramStart"/>
      <w:r>
        <w:rPr>
          <w:rFonts w:ascii="標楷體" w:eastAsia="標楷體" w:hAnsi="標楷體"/>
          <w:kern w:val="0"/>
          <w:szCs w:val="28"/>
        </w:rPr>
        <w:t>不</w:t>
      </w:r>
      <w:proofErr w:type="gramEnd"/>
      <w:r>
        <w:rPr>
          <w:rFonts w:ascii="標楷體" w:eastAsia="標楷體" w:hAnsi="標楷體"/>
          <w:kern w:val="0"/>
          <w:szCs w:val="28"/>
        </w:rPr>
        <w:t>另作個別通知。如果您不同意修改的內容，請依上述第一條第六款向本校主張停止蒐集、處理及利用個人資料。否則將視為您已同意並接受本同意書該等增訂或修改內容之拘束。</w:t>
      </w:r>
    </w:p>
    <w:p w:rsidR="00600B9A" w:rsidRDefault="00153467">
      <w:pPr>
        <w:pStyle w:val="aa"/>
        <w:spacing w:line="300" w:lineRule="exact"/>
        <w:rPr>
          <w:rFonts w:ascii="標楷體" w:eastAsia="標楷體" w:hAnsi="標楷體"/>
          <w:b/>
          <w:bCs/>
          <w:kern w:val="0"/>
          <w:szCs w:val="28"/>
        </w:rPr>
      </w:pPr>
      <w:r>
        <w:rPr>
          <w:rFonts w:ascii="標楷體" w:eastAsia="標楷體" w:hAnsi="標楷體"/>
          <w:b/>
          <w:bCs/>
          <w:kern w:val="0"/>
          <w:szCs w:val="28"/>
        </w:rPr>
        <w:t>五、</w:t>
      </w:r>
      <w:proofErr w:type="gramStart"/>
      <w:r>
        <w:rPr>
          <w:rFonts w:ascii="標楷體" w:eastAsia="標楷體" w:hAnsi="標楷體"/>
          <w:b/>
          <w:bCs/>
          <w:kern w:val="0"/>
          <w:szCs w:val="28"/>
        </w:rPr>
        <w:t>準</w:t>
      </w:r>
      <w:proofErr w:type="gramEnd"/>
      <w:r>
        <w:rPr>
          <w:rFonts w:ascii="標楷體" w:eastAsia="標楷體" w:hAnsi="標楷體"/>
          <w:b/>
          <w:bCs/>
          <w:kern w:val="0"/>
          <w:szCs w:val="28"/>
        </w:rPr>
        <w:t>據法與管轄法院</w:t>
      </w:r>
    </w:p>
    <w:p w:rsidR="00600B9A" w:rsidRDefault="00153467">
      <w:pPr>
        <w:pStyle w:val="14"/>
        <w:spacing w:line="300" w:lineRule="exact"/>
        <w:ind w:left="426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kern w:val="0"/>
          <w:szCs w:val="28"/>
        </w:rPr>
        <w:t>本同意書之解釋與適用，以及本同意書有關之爭議，</w:t>
      </w:r>
      <w:proofErr w:type="gramStart"/>
      <w:r>
        <w:rPr>
          <w:rFonts w:ascii="標楷體" w:eastAsia="標楷體" w:hAnsi="標楷體"/>
          <w:kern w:val="0"/>
          <w:szCs w:val="28"/>
        </w:rPr>
        <w:t>均應依照</w:t>
      </w:r>
      <w:proofErr w:type="gramEnd"/>
      <w:r>
        <w:rPr>
          <w:rFonts w:ascii="標楷體" w:eastAsia="標楷體" w:hAnsi="標楷體"/>
          <w:kern w:val="0"/>
          <w:szCs w:val="28"/>
        </w:rPr>
        <w:t>中華民國法律予以處理，並以臺灣</w:t>
      </w:r>
      <w:proofErr w:type="gramStart"/>
      <w:r>
        <w:rPr>
          <w:rFonts w:ascii="標楷體" w:eastAsia="標楷體" w:hAnsi="標楷體"/>
          <w:kern w:val="0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Cs w:val="28"/>
        </w:rPr>
        <w:t>南地方法院為第一審管轄法院。</w:t>
      </w:r>
    </w:p>
    <w:p w:rsidR="00600B9A" w:rsidRDefault="00600B9A">
      <w:pPr>
        <w:pStyle w:val="14"/>
        <w:spacing w:line="300" w:lineRule="exact"/>
        <w:ind w:left="600"/>
        <w:rPr>
          <w:rFonts w:ascii="Times New Roman" w:eastAsia="標楷體" w:hAnsi="Times New Roman" w:cs="Times New Roman"/>
          <w:kern w:val="0"/>
          <w:szCs w:val="28"/>
        </w:rPr>
      </w:pPr>
    </w:p>
    <w:p w:rsidR="00600B9A" w:rsidRDefault="00600B9A">
      <w:pPr>
        <w:pStyle w:val="Textbodyuser"/>
        <w:spacing w:line="300" w:lineRule="exact"/>
        <w:rPr>
          <w:rFonts w:eastAsia="標楷體"/>
          <w:szCs w:val="28"/>
        </w:rPr>
      </w:pPr>
    </w:p>
    <w:p w:rsidR="00600B9A" w:rsidRDefault="00153467">
      <w:pPr>
        <w:pStyle w:val="Textbodyuser"/>
        <w:spacing w:line="3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簽署人(簽名):</w:t>
      </w:r>
    </w:p>
    <w:p w:rsidR="00600B9A" w:rsidRDefault="00600B9A">
      <w:pPr>
        <w:pStyle w:val="Textbodyuser"/>
        <w:spacing w:line="300" w:lineRule="exact"/>
        <w:rPr>
          <w:rFonts w:ascii="標楷體" w:eastAsia="標楷體" w:hAnsi="標楷體"/>
          <w:szCs w:val="28"/>
        </w:rPr>
      </w:pPr>
    </w:p>
    <w:p w:rsidR="00600B9A" w:rsidRDefault="00153467">
      <w:pPr>
        <w:pStyle w:val="Textbodyuser"/>
        <w:spacing w:after="120" w:line="320" w:lineRule="exact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中華民國                            年              月             日</w:t>
      </w:r>
    </w:p>
    <w:p w:rsidR="00600B9A" w:rsidRDefault="00600B9A">
      <w:pPr>
        <w:pStyle w:val="Textbodyuser"/>
        <w:spacing w:after="120" w:line="320" w:lineRule="exact"/>
        <w:jc w:val="center"/>
        <w:rPr>
          <w:rFonts w:ascii="標楷體" w:eastAsia="標楷體" w:hAnsi="標楷體"/>
          <w:szCs w:val="28"/>
        </w:rPr>
      </w:pPr>
    </w:p>
    <w:p w:rsidR="00600B9A" w:rsidRPr="002B03D6" w:rsidRDefault="00600B9A">
      <w:pPr>
        <w:pStyle w:val="Textbodyuser"/>
        <w:spacing w:after="120" w:line="320" w:lineRule="exact"/>
        <w:jc w:val="center"/>
        <w:rPr>
          <w:rFonts w:ascii="標楷體" w:eastAsia="標楷體" w:hAnsi="標楷體"/>
          <w:szCs w:val="28"/>
        </w:rPr>
      </w:pPr>
      <w:bookmarkStart w:id="0" w:name="_GoBack"/>
      <w:bookmarkEnd w:id="0"/>
    </w:p>
    <w:sectPr w:rsidR="00600B9A" w:rsidRPr="002B03D6">
      <w:footerReference w:type="default" r:id="rId7"/>
      <w:pgSz w:w="11906" w:h="16838"/>
      <w:pgMar w:top="454" w:right="680" w:bottom="886" w:left="680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22" w:rsidRDefault="00F65A22">
      <w:r>
        <w:separator/>
      </w:r>
    </w:p>
  </w:endnote>
  <w:endnote w:type="continuationSeparator" w:id="0">
    <w:p w:rsidR="00F65A22" w:rsidRDefault="00F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B6" w:rsidRDefault="00153467">
    <w:pPr>
      <w:pStyle w:val="11"/>
      <w:tabs>
        <w:tab w:val="clear" w:pos="8306"/>
        <w:tab w:val="right" w:pos="9781"/>
      </w:tabs>
      <w:spacing w:line="0" w:lineRule="atLeast"/>
    </w:pPr>
    <w:r>
      <w:t xml:space="preserve">                                                                                                           </w:t>
    </w:r>
    <w:r>
      <w:rPr>
        <w:rStyle w:val="18"/>
        <w:lang w:val="zh-TW"/>
      </w:rPr>
      <w:fldChar w:fldCharType="begin"/>
    </w:r>
    <w:r>
      <w:rPr>
        <w:rStyle w:val="18"/>
        <w:lang w:val="zh-TW"/>
      </w:rPr>
      <w:instrText xml:space="preserve"> PAGE </w:instrText>
    </w:r>
    <w:r>
      <w:rPr>
        <w:rStyle w:val="18"/>
        <w:lang w:val="zh-TW"/>
      </w:rPr>
      <w:fldChar w:fldCharType="separate"/>
    </w:r>
    <w:r w:rsidR="002B03D6">
      <w:rPr>
        <w:rStyle w:val="18"/>
        <w:noProof/>
        <w:lang w:val="zh-TW"/>
      </w:rPr>
      <w:t>1</w:t>
    </w:r>
    <w:r>
      <w:rPr>
        <w:rStyle w:val="18"/>
        <w:lang w:val="zh-TW"/>
      </w:rPr>
      <w:fldChar w:fldCharType="end"/>
    </w:r>
    <w:r>
      <w:t xml:space="preserve">                                                                        </w:t>
    </w:r>
  </w:p>
  <w:p w:rsidR="00E41AB6" w:rsidRDefault="00153467">
    <w:pPr>
      <w:pStyle w:val="11"/>
      <w:spacing w:line="0" w:lineRule="atLeast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22" w:rsidRDefault="00F65A22">
      <w:r>
        <w:rPr>
          <w:color w:val="000000"/>
        </w:rPr>
        <w:separator/>
      </w:r>
    </w:p>
  </w:footnote>
  <w:footnote w:type="continuationSeparator" w:id="0">
    <w:p w:rsidR="00F65A22" w:rsidRDefault="00F6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CC6"/>
    <w:multiLevelType w:val="multilevel"/>
    <w:tmpl w:val="E89087B0"/>
    <w:styleLink w:val="WWNum3"/>
    <w:lvl w:ilvl="0">
      <w:start w:val="1"/>
      <w:numFmt w:val="japaneseCounting"/>
      <w:lvlText w:val="%1、"/>
      <w:lvlJc w:val="left"/>
      <w:pPr>
        <w:ind w:left="600" w:hanging="600"/>
      </w:pPr>
      <w:rPr>
        <w:rFonts w:ascii="標楷體" w:eastAsia="標楷體" w:hAnsi="標楷體" w:cs="新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94788"/>
    <w:multiLevelType w:val="multilevel"/>
    <w:tmpl w:val="F95AA4E8"/>
    <w:styleLink w:val="WWNum1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76A"/>
    <w:multiLevelType w:val="multilevel"/>
    <w:tmpl w:val="6E842C0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A850EC5"/>
    <w:multiLevelType w:val="multilevel"/>
    <w:tmpl w:val="A4980DA6"/>
    <w:styleLink w:val="WWNum2"/>
    <w:lvl w:ilvl="0">
      <w:start w:val="1"/>
      <w:numFmt w:val="japaneseCounting"/>
      <w:lvlText w:val="(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9A"/>
    <w:rsid w:val="00153467"/>
    <w:rsid w:val="002B03D6"/>
    <w:rsid w:val="003C099D"/>
    <w:rsid w:val="00600B9A"/>
    <w:rsid w:val="00F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52567-1E05-47C1-BAC7-44D9879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</w:style>
  <w:style w:type="paragraph" w:customStyle="1" w:styleId="Heading">
    <w:name w:val="Heading"/>
    <w:basedOn w:val="Standarduser"/>
    <w:next w:val="Textbodyuser"/>
    <w:pPr>
      <w:keepNext/>
      <w:widowControl w:val="0"/>
      <w:spacing w:before="240" w:after="120"/>
    </w:pPr>
    <w:rPr>
      <w:rFonts w:ascii="Liberation Sans" w:eastAsia="微軟正黑體" w:hAnsi="Liberation Sans" w:cs="Mangal"/>
      <w:kern w:val="3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pPr>
      <w:spacing w:after="140" w:line="288" w:lineRule="auto"/>
    </w:pPr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內文1"/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rPr>
      <w:kern w:val="3"/>
      <w:sz w:val="24"/>
      <w:szCs w:val="24"/>
    </w:rPr>
  </w:style>
  <w:style w:type="paragraph" w:customStyle="1" w:styleId="11">
    <w:name w:val="頁尾1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首1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註解方塊文字1"/>
    <w:basedOn w:val="Textbodyuser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14">
    <w:name w:val="無間距1"/>
    <w:rPr>
      <w:rFonts w:ascii="Calibri" w:eastAsia="Calibri" w:hAnsi="Calibri" w:cs="Calibri"/>
      <w:kern w:val="3"/>
      <w:sz w:val="24"/>
      <w:szCs w:val="22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註腳文字1"/>
    <w:basedOn w:val="10"/>
    <w:pPr>
      <w:snapToGrid w:val="0"/>
      <w:textAlignment w:val="auto"/>
    </w:pPr>
    <w:rPr>
      <w:rFonts w:ascii="Calibri" w:eastAsia="Calibri" w:hAnsi="Calibri" w:cs="Calibri"/>
      <w:kern w:val="3"/>
    </w:rPr>
  </w:style>
  <w:style w:type="paragraph" w:customStyle="1" w:styleId="16">
    <w:name w:val="註解文字1"/>
    <w:basedOn w:val="10"/>
    <w:pPr>
      <w:textAlignment w:val="auto"/>
    </w:pPr>
  </w:style>
  <w:style w:type="paragraph" w:styleId="a5">
    <w:name w:val="annotation text"/>
    <w:basedOn w:val="Standard"/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"/>
    <w:pPr>
      <w:tabs>
        <w:tab w:val="center" w:pos="4252"/>
        <w:tab w:val="right" w:pos="8504"/>
      </w:tabs>
    </w:pPr>
  </w:style>
  <w:style w:type="paragraph" w:styleId="a7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8">
    <w:name w:val="annotation subject"/>
    <w:basedOn w:val="a5"/>
    <w:next w:val="a5"/>
    <w:rPr>
      <w:b/>
      <w:bCs/>
    </w:rPr>
  </w:style>
  <w:style w:type="paragraph" w:styleId="Web">
    <w:name w:val="Normal (Web)"/>
    <w:basedOn w:val="Standard"/>
    <w:pPr>
      <w:spacing w:before="100" w:after="100"/>
      <w:textAlignment w:val="auto"/>
    </w:pPr>
    <w:rPr>
      <w:rFonts w:eastAsia="Times New Roman"/>
      <w:sz w:val="24"/>
      <w:szCs w:val="24"/>
      <w:lang w:val="en-GB" w:eastAsia="en-GB"/>
    </w:rPr>
  </w:style>
  <w:style w:type="paragraph" w:styleId="a9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 Spacing"/>
    <w:rPr>
      <w:rFonts w:ascii="Calibri" w:eastAsia="Calibri" w:hAnsi="Calibri" w:cs="Calibri"/>
      <w:kern w:val="3"/>
      <w:sz w:val="24"/>
      <w:szCs w:val="22"/>
    </w:rPr>
  </w:style>
  <w:style w:type="paragraph" w:styleId="ab">
    <w:name w:val="List Paragraph"/>
    <w:basedOn w:val="Standarduser"/>
    <w:pPr>
      <w:widowControl w:val="0"/>
      <w:ind w:left="480"/>
    </w:pPr>
    <w:rPr>
      <w:kern w:val="3"/>
      <w:sz w:val="24"/>
      <w:szCs w:val="24"/>
    </w:rPr>
  </w:style>
  <w:style w:type="paragraph" w:customStyle="1" w:styleId="17">
    <w:name w:val="清單段落1"/>
    <w:basedOn w:val="Standarduser"/>
    <w:pPr>
      <w:widowControl w:val="0"/>
      <w:ind w:left="480"/>
    </w:pPr>
    <w:rPr>
      <w:kern w:val="3"/>
      <w:sz w:val="24"/>
      <w:szCs w:val="24"/>
    </w:rPr>
  </w:style>
  <w:style w:type="character" w:customStyle="1" w:styleId="18">
    <w:name w:val="預設段落字型1"/>
  </w:style>
  <w:style w:type="character" w:customStyle="1" w:styleId="19">
    <w:name w:val="頁碼1"/>
    <w:basedOn w:val="18"/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pple-style-span">
    <w:name w:val="apple-style-span"/>
    <w:basedOn w:val="18"/>
  </w:style>
  <w:style w:type="character" w:customStyle="1" w:styleId="ad">
    <w:name w:val="頁尾 字元"/>
    <w:basedOn w:val="18"/>
    <w:rPr>
      <w:kern w:val="3"/>
    </w:rPr>
  </w:style>
  <w:style w:type="character" w:customStyle="1" w:styleId="ae">
    <w:name w:val="註腳文字 字元"/>
    <w:basedOn w:val="18"/>
    <w:rPr>
      <w:rFonts w:ascii="Calibri" w:eastAsia="Calibri" w:hAnsi="Calibri" w:cs="Calibri"/>
      <w:kern w:val="3"/>
    </w:rPr>
  </w:style>
  <w:style w:type="character" w:customStyle="1" w:styleId="af">
    <w:name w:val="註解文字 字元"/>
    <w:basedOn w:val="18"/>
  </w:style>
  <w:style w:type="character" w:customStyle="1" w:styleId="1a">
    <w:name w:val="註解文字 字元1"/>
    <w:basedOn w:val="18"/>
  </w:style>
  <w:style w:type="character" w:customStyle="1" w:styleId="1b">
    <w:name w:val="註解參照1"/>
    <w:basedOn w:val="18"/>
    <w:rPr>
      <w:sz w:val="16"/>
      <w:szCs w:val="16"/>
    </w:rPr>
  </w:style>
  <w:style w:type="character" w:customStyle="1" w:styleId="CommentTextChar">
    <w:name w:val="Comment Text Char"/>
    <w:basedOn w:val="a0"/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Segoe UI" w:eastAsia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af1">
    <w:name w:val="頁首 字元"/>
    <w:basedOn w:val="a0"/>
    <w:rPr>
      <w:kern w:val="3"/>
    </w:rPr>
  </w:style>
  <w:style w:type="character" w:styleId="af2">
    <w:name w:val="page number"/>
    <w:basedOn w:val="a0"/>
  </w:style>
  <w:style w:type="character" w:styleId="af3">
    <w:name w:val="Emphasis"/>
    <w:rPr>
      <w:i/>
      <w:iCs/>
    </w:rPr>
  </w:style>
  <w:style w:type="character" w:customStyle="1" w:styleId="ListLabel1">
    <w:name w:val="ListLabel 1"/>
    <w:rPr>
      <w:rFonts w:ascii="標楷體" w:eastAsia="標楷體" w:hAnsi="標楷體" w:cs="新細明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國立成功大學接受實物捐贈表</dc:title>
  <dc:subject>國立成功大學接受實物捐贈表(A4直印)</dc:subject>
  <dc:creator>財務處</dc:creator>
  <cp:keywords>捐贈</cp:keywords>
  <dc:description>國立成功大學接受實物捐贈表</dc:description>
  <cp:lastModifiedBy>Win10</cp:lastModifiedBy>
  <cp:revision>3</cp:revision>
  <cp:lastPrinted>2019-01-24T09:09:00Z</cp:lastPrinted>
  <dcterms:created xsi:type="dcterms:W3CDTF">2022-06-29T05:24:00Z</dcterms:created>
  <dcterms:modified xsi:type="dcterms:W3CDTF">2022-08-29T06:23:00Z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